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0A" w:rsidRPr="009A3831" w:rsidRDefault="0048380A" w:rsidP="0048380A">
      <w:pPr>
        <w:rPr>
          <w:rFonts w:ascii="仿宋" w:eastAsia="仿宋" w:hAnsi="仿宋" w:cs="宋体"/>
          <w:b/>
          <w:bCs/>
          <w:sz w:val="32"/>
          <w:szCs w:val="32"/>
        </w:rPr>
      </w:pPr>
      <w:r w:rsidRPr="009A3831">
        <w:rPr>
          <w:rFonts w:ascii="仿宋" w:eastAsia="仿宋" w:hAnsi="仿宋" w:cs="宋体" w:hint="eastAsia"/>
          <w:b/>
          <w:bCs/>
          <w:sz w:val="32"/>
          <w:szCs w:val="32"/>
        </w:rPr>
        <w:t>附件1</w:t>
      </w:r>
    </w:p>
    <w:p w:rsidR="0048380A" w:rsidRPr="00B05748" w:rsidRDefault="0048380A" w:rsidP="0048380A">
      <w:pPr>
        <w:jc w:val="center"/>
        <w:rPr>
          <w:rFonts w:ascii="宋体" w:eastAsia="宋体" w:hAnsi="宋体" w:cs="宋体"/>
          <w:b/>
          <w:bCs/>
          <w:sz w:val="32"/>
          <w:szCs w:val="28"/>
        </w:rPr>
      </w:pPr>
      <w:r w:rsidRPr="00B05748">
        <w:rPr>
          <w:rFonts w:ascii="宋体" w:eastAsia="宋体" w:hAnsi="宋体" w:cs="宋体" w:hint="eastAsia"/>
          <w:b/>
          <w:bCs/>
          <w:sz w:val="32"/>
          <w:szCs w:val="28"/>
        </w:rPr>
        <w:t>“课程思政”教学计划编制指南</w:t>
      </w:r>
    </w:p>
    <w:p w:rsidR="0048380A" w:rsidRPr="004A5C58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为深入贯彻落实全国和全省高校思想政治工作会议精神,围绕立德树人这一</w:t>
      </w:r>
      <w:r>
        <w:rPr>
          <w:rFonts w:ascii="宋体" w:eastAsia="宋体" w:hAnsi="宋体" w:cs="宋体" w:hint="eastAsia"/>
          <w:sz w:val="24"/>
          <w:szCs w:val="24"/>
        </w:rPr>
        <w:t>根本任务，</w:t>
      </w:r>
      <w:r w:rsidRPr="004A5C58">
        <w:rPr>
          <w:rFonts w:ascii="宋体" w:eastAsia="宋体" w:hAnsi="宋体" w:cs="宋体" w:hint="eastAsia"/>
          <w:sz w:val="24"/>
          <w:szCs w:val="24"/>
        </w:rPr>
        <w:t>把思想政治工作贯穿教育教学全过程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推动“课程思政”建设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挖掘梳理各门课程的德育元素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完善思想政治教育的课程体系建设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充分发挥各门课程的育人功能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实现学校</w:t>
      </w:r>
      <w:r>
        <w:rPr>
          <w:rFonts w:ascii="宋体" w:eastAsia="宋体" w:hAnsi="宋体" w:cs="宋体" w:hint="eastAsia"/>
          <w:sz w:val="24"/>
          <w:szCs w:val="24"/>
        </w:rPr>
        <w:t>“三全育人”</w:t>
      </w:r>
      <w:proofErr w:type="gramStart"/>
      <w:r w:rsidRPr="004A5C58">
        <w:rPr>
          <w:rFonts w:ascii="宋体" w:eastAsia="宋体" w:hAnsi="宋体" w:cs="宋体" w:hint="eastAsia"/>
          <w:sz w:val="24"/>
          <w:szCs w:val="24"/>
        </w:rPr>
        <w:t>的思政格局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特制定本指南。</w:t>
      </w:r>
    </w:p>
    <w:p w:rsidR="0048380A" w:rsidRPr="004A5C58" w:rsidRDefault="0048380A" w:rsidP="0048380A">
      <w:pPr>
        <w:spacing w:line="480" w:lineRule="exact"/>
        <w:ind w:firstLine="560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一、“课程思政”的含义</w:t>
      </w:r>
    </w:p>
    <w:p w:rsidR="0048380A" w:rsidRPr="004A5C58" w:rsidRDefault="0048380A" w:rsidP="0048380A">
      <w:pPr>
        <w:spacing w:line="480" w:lineRule="exact"/>
        <w:ind w:firstLine="56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“课程思政”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指的是学校所有教学科目和教育活动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以课程为载体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以立德树人为根本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充分挖掘蕴含在专业知识中的德育元素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实现通识课、公共基础课、专业教育课与德育的有机融合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将德育渗透、贯穿教育和教学的全过程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助力学生的全面发展。</w:t>
      </w:r>
    </w:p>
    <w:p w:rsidR="0048380A" w:rsidRPr="004A5C58" w:rsidRDefault="0048380A" w:rsidP="0048380A">
      <w:pPr>
        <w:spacing w:line="480" w:lineRule="exact"/>
        <w:ind w:firstLine="56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“课程思政”既是一种教育理念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表明任何课程教学的第一要务是立德树人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也是一种思维方法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表明任何课程教学都肩负德育的责任。</w:t>
      </w:r>
    </w:p>
    <w:p w:rsidR="0048380A" w:rsidRPr="004A5C58" w:rsidRDefault="0048380A" w:rsidP="0048380A">
      <w:pPr>
        <w:spacing w:line="480" w:lineRule="exact"/>
        <w:ind w:firstLine="56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“课程思政”不是增开ー门课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也不是増设一项活动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而是将高校思想政治教育融入课程教学和改革的各环节、各方面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实现立德树人润物无声。围绕“知识传授与价值引领相结合”的课程目标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强化</w:t>
      </w:r>
      <w:proofErr w:type="gramStart"/>
      <w:r w:rsidRPr="004A5C58">
        <w:rPr>
          <w:rFonts w:ascii="宋体" w:eastAsia="宋体" w:hAnsi="宋体" w:cs="宋体" w:hint="eastAsia"/>
          <w:sz w:val="24"/>
          <w:szCs w:val="24"/>
        </w:rPr>
        <w:t>显性思政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细化</w:t>
      </w:r>
      <w:proofErr w:type="gramStart"/>
      <w:r w:rsidRPr="004A5C58">
        <w:rPr>
          <w:rFonts w:ascii="宋体" w:eastAsia="宋体" w:hAnsi="宋体" w:cs="宋体" w:hint="eastAsia"/>
          <w:sz w:val="24"/>
          <w:szCs w:val="24"/>
        </w:rPr>
        <w:t>隐性思政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构建全员、全课程育人格局。</w:t>
      </w:r>
    </w:p>
    <w:p w:rsidR="0048380A" w:rsidRPr="004A5C58" w:rsidRDefault="0048380A" w:rsidP="0048380A">
      <w:pPr>
        <w:numPr>
          <w:ilvl w:val="0"/>
          <w:numId w:val="1"/>
        </w:numPr>
        <w:spacing w:line="480" w:lineRule="exact"/>
        <w:ind w:firstLine="560"/>
        <w:jc w:val="left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“课程思政”的目标</w:t>
      </w:r>
    </w:p>
    <w:p w:rsidR="0048380A" w:rsidRPr="004A5C58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以马克思主义理论为指导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坚持知识传授与价值引领相结合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运用可以培养大学生理想信念、价值取向、政治信仰、社会责任的题材与内容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进一步融入社会主义核心价值观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全面提高大学生缘事析理、明辨是非的能力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让学生成为德才兼备、全面发展的人才。</w:t>
      </w:r>
    </w:p>
    <w:p w:rsidR="0048380A" w:rsidRPr="004A5C58" w:rsidRDefault="0048380A" w:rsidP="0048380A">
      <w:pPr>
        <w:spacing w:line="480" w:lineRule="exact"/>
        <w:ind w:firstLineChars="150" w:firstLine="361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三、“课程思政”的原则</w:t>
      </w:r>
    </w:p>
    <w:p w:rsidR="0048380A" w:rsidRPr="004A5C58" w:rsidRDefault="0048380A" w:rsidP="0048380A">
      <w:pPr>
        <w:spacing w:line="480" w:lineRule="exact"/>
        <w:ind w:firstLineChars="150" w:firstLine="36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“课程思政”</w:t>
      </w:r>
      <w:r>
        <w:rPr>
          <w:rFonts w:ascii="宋体" w:eastAsia="宋体" w:hAnsi="宋体" w:cs="宋体" w:hint="eastAsia"/>
          <w:sz w:val="24"/>
          <w:szCs w:val="24"/>
        </w:rPr>
        <w:t>需要</w:t>
      </w:r>
      <w:r w:rsidRPr="004A5C58">
        <w:rPr>
          <w:rFonts w:ascii="宋体" w:eastAsia="宋体" w:hAnsi="宋体" w:cs="宋体" w:hint="eastAsia"/>
          <w:sz w:val="24"/>
          <w:szCs w:val="24"/>
        </w:rPr>
        <w:t>结合各门课程内容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寻找德育元素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进行非体系化、系统化的教育。在此应坚持如下原则：</w:t>
      </w:r>
    </w:p>
    <w:p w:rsidR="0048380A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1.实事求是原则</w:t>
      </w:r>
    </w:p>
    <w:p w:rsidR="0048380A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2.创新思维原则</w:t>
      </w:r>
    </w:p>
    <w:p w:rsidR="0048380A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3.突出重点原则</w:t>
      </w:r>
    </w:p>
    <w:p w:rsidR="0048380A" w:rsidRPr="004A5C58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lastRenderedPageBreak/>
        <w:t>4.注重实效原则</w:t>
      </w:r>
    </w:p>
    <w:p w:rsidR="0048380A" w:rsidRPr="004A5C58" w:rsidRDefault="0048380A" w:rsidP="0048380A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四、“课程思政”的要求</w:t>
      </w:r>
    </w:p>
    <w:p w:rsidR="0048380A" w:rsidRPr="004A5C58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根据“课程思政”的内容和原则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提出如下基本要求：</w:t>
      </w:r>
    </w:p>
    <w:p w:rsidR="0048380A" w:rsidRPr="004A5C58" w:rsidRDefault="0048380A" w:rsidP="0048380A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1.灌输与渗透相结合</w:t>
      </w:r>
    </w:p>
    <w:p w:rsidR="0048380A" w:rsidRPr="004A5C58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灌输应注重启发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是能动的认知、认同、内化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而非被动的注入、移植、楔入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更非填鸭式的宣传教育。渗透应注重贴近实际、贴近生活、贴近学生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注重向社会环境、心理环境和网络环境等方向渗透。灌输与渗透相结合就是坚持春风化雨的方式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通过不同的选择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从被动、自发的学习转向主动、自觉的学习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主动将之付诸实践。</w:t>
      </w:r>
    </w:p>
    <w:p w:rsidR="0048380A" w:rsidRPr="004A5C58" w:rsidRDefault="0048380A" w:rsidP="0048380A">
      <w:pPr>
        <w:spacing w:line="480" w:lineRule="exact"/>
        <w:ind w:firstLineChars="250" w:firstLine="602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2.理论与实际相结合</w:t>
      </w:r>
    </w:p>
    <w:p w:rsidR="0048380A" w:rsidRPr="004A5C58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“课程思政”教育元素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不是从抽象的理论概念中逻辑地推论出来的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而是应从社会实际中寻找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从各学科的知识与社会实践结合度中去寻找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不是从理论逻辑出发来解释实践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而是从社会实践出发来解释理论的形成,依据实际来修正理论逻辑。坚持理论与实际相结合并，因事而化、因时而进、因势而新。</w:t>
      </w:r>
    </w:p>
    <w:p w:rsidR="0048380A" w:rsidRPr="004A5C58" w:rsidRDefault="0048380A" w:rsidP="0048380A">
      <w:pPr>
        <w:spacing w:line="480" w:lineRule="exact"/>
        <w:ind w:firstLineChars="250" w:firstLine="602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3.历史与现实相结合</w:t>
      </w:r>
    </w:p>
    <w:p w:rsidR="0048380A" w:rsidRPr="004A5C58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“课程思政”的教学设计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从纵向历史与横向现实的维度出发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通过认识世界与中国发展的大势比较、中国特色与国际的比较、历史使命与时代责任的比较,</w:t>
      </w:r>
      <w:proofErr w:type="gramStart"/>
      <w:r w:rsidRPr="004A5C58">
        <w:rPr>
          <w:rFonts w:ascii="宋体" w:eastAsia="宋体" w:hAnsi="宋体" w:cs="宋体" w:hint="eastAsia"/>
          <w:sz w:val="24"/>
          <w:szCs w:val="24"/>
        </w:rPr>
        <w:t>使思政教育</w:t>
      </w:r>
      <w:proofErr w:type="gramEnd"/>
      <w:r w:rsidRPr="004A5C58">
        <w:rPr>
          <w:rFonts w:ascii="宋体" w:eastAsia="宋体" w:hAnsi="宋体" w:cs="宋体" w:hint="eastAsia"/>
          <w:sz w:val="24"/>
          <w:szCs w:val="24"/>
        </w:rPr>
        <w:t>元素既源于历史又基于现实，既传承历史血脉又体现与时俱进。</w:t>
      </w:r>
    </w:p>
    <w:p w:rsidR="0048380A" w:rsidRPr="004A5C58" w:rsidRDefault="0048380A" w:rsidP="0048380A">
      <w:pPr>
        <w:spacing w:line="480" w:lineRule="exact"/>
        <w:ind w:firstLineChars="250" w:firstLine="602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4.显性教育与隐性教育相结合</w:t>
      </w:r>
    </w:p>
    <w:p w:rsidR="0048380A" w:rsidRPr="004A5C58" w:rsidRDefault="0048380A" w:rsidP="0048380A">
      <w:pPr>
        <w:spacing w:line="480" w:lineRule="exact"/>
        <w:ind w:firstLineChars="250" w:firstLine="60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“课程思政”教学设计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应坚持显性教育与隐性教育的结合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通过隐性渗透、寓道德教育于各门专业课程之中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通过润物细无声、滴水穿石的方式，实现显性教育与隐性教育的有机结合。</w:t>
      </w:r>
    </w:p>
    <w:p w:rsidR="0048380A" w:rsidRPr="004A5C58" w:rsidRDefault="0048380A" w:rsidP="0048380A">
      <w:pPr>
        <w:spacing w:line="480" w:lineRule="exact"/>
        <w:ind w:firstLineChars="250" w:firstLine="602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5.共性与个性相结合</w:t>
      </w:r>
    </w:p>
    <w:p w:rsidR="0048380A" w:rsidRPr="004A5C58" w:rsidRDefault="0048380A" w:rsidP="0048380A">
      <w:pPr>
        <w:spacing w:line="480" w:lineRule="exact"/>
        <w:ind w:firstLineChars="250" w:firstLine="60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“课程思政”教学设计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必须遵循共性与个性相结合的原则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既注重教学内容的价值取向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也应遵循学生在学习过程中的独特体验。</w:t>
      </w:r>
    </w:p>
    <w:p w:rsidR="0048380A" w:rsidRPr="004A5C58" w:rsidRDefault="0048380A" w:rsidP="0048380A">
      <w:pPr>
        <w:spacing w:line="480" w:lineRule="exact"/>
        <w:ind w:firstLineChars="250" w:firstLine="602"/>
        <w:rPr>
          <w:rFonts w:ascii="宋体" w:eastAsia="宋体" w:hAnsi="宋体" w:cs="宋体"/>
          <w:b/>
          <w:sz w:val="24"/>
          <w:szCs w:val="24"/>
        </w:rPr>
      </w:pPr>
      <w:r w:rsidRPr="004A5C58">
        <w:rPr>
          <w:rFonts w:ascii="宋体" w:eastAsia="宋体" w:hAnsi="宋体" w:cs="宋体" w:hint="eastAsia"/>
          <w:b/>
          <w:sz w:val="24"/>
          <w:szCs w:val="24"/>
        </w:rPr>
        <w:t>6.正面教育与纪律约束相结合</w:t>
      </w:r>
    </w:p>
    <w:p w:rsidR="0048380A" w:rsidRPr="004A5C58" w:rsidRDefault="0048380A" w:rsidP="0048380A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C58">
        <w:rPr>
          <w:rFonts w:ascii="宋体" w:eastAsia="宋体" w:hAnsi="宋体" w:cs="宋体" w:hint="eastAsia"/>
          <w:sz w:val="24"/>
          <w:szCs w:val="24"/>
        </w:rPr>
        <w:t>“课程思政”教育教学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必须坚持以正面引导、说服教育为主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积极疏导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启发教育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同时辅之以必要的纪律约束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4A5C58">
        <w:rPr>
          <w:rFonts w:ascii="宋体" w:eastAsia="宋体" w:hAnsi="宋体" w:cs="宋体" w:hint="eastAsia"/>
          <w:sz w:val="24"/>
          <w:szCs w:val="24"/>
        </w:rPr>
        <w:t>引导学生品德向正确、健康方向发展。</w:t>
      </w:r>
    </w:p>
    <w:p w:rsidR="009D3CEB" w:rsidRPr="0048380A" w:rsidRDefault="009D3CEB"/>
    <w:sectPr w:rsidR="009D3CEB" w:rsidRPr="0048380A" w:rsidSect="009D3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0749"/>
    <w:multiLevelType w:val="singleLevel"/>
    <w:tmpl w:val="5BAE074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80A"/>
    <w:rsid w:val="002C1723"/>
    <w:rsid w:val="0048380A"/>
    <w:rsid w:val="009D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贾宏伟</dc:creator>
  <cp:lastModifiedBy>贾宏伟</cp:lastModifiedBy>
  <cp:revision>1</cp:revision>
  <dcterms:created xsi:type="dcterms:W3CDTF">2019-10-25T02:48:00Z</dcterms:created>
  <dcterms:modified xsi:type="dcterms:W3CDTF">2019-10-25T02:49:00Z</dcterms:modified>
</cp:coreProperties>
</file>